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8C8" w:rsidRPr="003F5CEB" w:rsidRDefault="003F5CEB" w:rsidP="00750F30">
      <w:pPr>
        <w:jc w:val="both"/>
        <w:rPr>
          <w:rFonts w:ascii="NTFPreCursivef" w:hAnsi="NTFPreCursivef"/>
          <w:b/>
          <w:color w:val="767171" w:themeColor="background2" w:themeShade="80"/>
          <w:sz w:val="36"/>
          <w:szCs w:val="22"/>
        </w:rPr>
      </w:pPr>
      <w:r w:rsidRPr="003F5CEB">
        <w:rPr>
          <w:rFonts w:ascii="NTFPreCursivef" w:hAnsi="NTFPreCursivef"/>
          <w:b/>
          <w:color w:val="767171" w:themeColor="background2" w:themeShade="80"/>
          <w:sz w:val="36"/>
          <w:szCs w:val="22"/>
        </w:rPr>
        <w:t>Intent</w:t>
      </w:r>
    </w:p>
    <w:p w:rsidR="005B4E68" w:rsidRPr="003F5CEB" w:rsidRDefault="005B4E68" w:rsidP="00750F30">
      <w:pPr>
        <w:jc w:val="both"/>
        <w:rPr>
          <w:rFonts w:ascii="NTFPreCursivef" w:hAnsi="NTFPreCursivef"/>
          <w:sz w:val="22"/>
          <w:szCs w:val="22"/>
        </w:rPr>
      </w:pPr>
      <w:r w:rsidRPr="003F5CEB">
        <w:rPr>
          <w:rFonts w:ascii="NTFPreCursivef" w:hAnsi="NTFPreCursivef"/>
          <w:sz w:val="22"/>
          <w:szCs w:val="22"/>
        </w:rPr>
        <w:t xml:space="preserve">At Weaver we aim for our Art and Design </w:t>
      </w:r>
      <w:r w:rsidR="003F5CEB">
        <w:rPr>
          <w:rFonts w:ascii="NTFPreCursivef" w:hAnsi="NTFPreCursivef"/>
          <w:sz w:val="22"/>
          <w:szCs w:val="22"/>
        </w:rPr>
        <w:t>lessons</w:t>
      </w:r>
      <w:r w:rsidRPr="003F5CEB">
        <w:rPr>
          <w:rFonts w:ascii="NTFPreCursivef" w:hAnsi="NTFPreCursivef"/>
          <w:sz w:val="22"/>
          <w:szCs w:val="22"/>
        </w:rPr>
        <w:t xml:space="preserve"> to inspire pupils and develop their confidence to experiment with a variety of media and create their own works of art that they can be proud of.  </w:t>
      </w:r>
      <w:r w:rsidR="00A13B23" w:rsidRPr="003F5CEB">
        <w:rPr>
          <w:rFonts w:ascii="NTFPreCursivef" w:hAnsi="NTFPreCursivef"/>
          <w:sz w:val="22"/>
          <w:szCs w:val="22"/>
        </w:rPr>
        <w:t>We aim to support our pupils to create, experience and participate in great arts and culture</w:t>
      </w:r>
      <w:r w:rsidR="003F5CEB">
        <w:rPr>
          <w:rFonts w:ascii="NTFPreCursivef" w:hAnsi="NTFPreCursivef"/>
          <w:sz w:val="22"/>
          <w:szCs w:val="22"/>
        </w:rPr>
        <w:t xml:space="preserve"> throughout their primary years</w:t>
      </w:r>
      <w:r w:rsidR="00A13B23" w:rsidRPr="003F5CEB">
        <w:rPr>
          <w:rFonts w:ascii="NTFPreCursivef" w:hAnsi="NTFPreCursivef"/>
          <w:sz w:val="22"/>
          <w:szCs w:val="22"/>
        </w:rPr>
        <w:t>.</w:t>
      </w:r>
      <w:r w:rsidRPr="003F5CEB">
        <w:rPr>
          <w:rFonts w:ascii="NTFPreCursivef" w:hAnsi="NTFPreCursivef"/>
          <w:sz w:val="22"/>
          <w:szCs w:val="22"/>
        </w:rPr>
        <w:t xml:space="preserve"> Our curriculum has been designed to give pupils every opportunity to develop their ability, nurt</w:t>
      </w:r>
      <w:r w:rsidR="003F5CEB">
        <w:rPr>
          <w:rFonts w:ascii="NTFPreCursivef" w:hAnsi="NTFPreCursivef"/>
          <w:sz w:val="22"/>
          <w:szCs w:val="22"/>
        </w:rPr>
        <w:t>ure their talent and interests and</w:t>
      </w:r>
      <w:r w:rsidRPr="003F5CEB">
        <w:rPr>
          <w:rFonts w:ascii="NTFPreCursivef" w:hAnsi="NTFPreCursivef"/>
          <w:sz w:val="22"/>
          <w:szCs w:val="22"/>
        </w:rPr>
        <w:t xml:space="preserve"> express their ideas and thoughts about the world in a creative way. Our curriculum helps children to meet the National Curriculum end of Key Stage attainment targets</w:t>
      </w:r>
    </w:p>
    <w:p w:rsidR="00CE5FE7" w:rsidRPr="003F5CEB" w:rsidRDefault="00CE5FE7" w:rsidP="00750F30">
      <w:pPr>
        <w:jc w:val="both"/>
        <w:rPr>
          <w:rFonts w:ascii="NTFPreCursivef" w:hAnsi="NTFPreCursivef"/>
          <w:b/>
          <w:color w:val="767171" w:themeColor="background2" w:themeShade="80"/>
          <w:sz w:val="36"/>
          <w:szCs w:val="22"/>
        </w:rPr>
      </w:pPr>
      <w:r w:rsidRPr="003F5CEB">
        <w:rPr>
          <w:rFonts w:ascii="NTFPreCursivef" w:hAnsi="NTFPreCursivef"/>
          <w:b/>
          <w:color w:val="767171" w:themeColor="background2" w:themeShade="80"/>
          <w:sz w:val="36"/>
          <w:szCs w:val="22"/>
        </w:rPr>
        <w:t>Implement</w:t>
      </w:r>
    </w:p>
    <w:p w:rsidR="00CE5FE7" w:rsidRPr="003F5CEB" w:rsidRDefault="00CE5FE7" w:rsidP="00750F30">
      <w:pPr>
        <w:jc w:val="both"/>
        <w:rPr>
          <w:rFonts w:ascii="NTFPreCursivef" w:hAnsi="NTFPreCursivef"/>
          <w:sz w:val="22"/>
          <w:szCs w:val="22"/>
        </w:rPr>
      </w:pPr>
      <w:r w:rsidRPr="003F5CEB">
        <w:rPr>
          <w:rFonts w:ascii="NTFPreCursivef" w:hAnsi="NTFPreCursivef"/>
          <w:sz w:val="22"/>
          <w:szCs w:val="22"/>
        </w:rPr>
        <w:t>Our Art and design scheme of work consists of four strands that run throughout. The</w:t>
      </w:r>
      <w:r w:rsidR="003F5CEB">
        <w:rPr>
          <w:rFonts w:ascii="NTFPreCursivef" w:hAnsi="NTFPreCursivef"/>
          <w:sz w:val="22"/>
          <w:szCs w:val="22"/>
        </w:rPr>
        <w:t>se</w:t>
      </w:r>
      <w:r w:rsidRPr="003F5CEB">
        <w:rPr>
          <w:rFonts w:ascii="NTFPreCursivef" w:hAnsi="NTFPreCursivef"/>
          <w:sz w:val="22"/>
          <w:szCs w:val="22"/>
        </w:rPr>
        <w:t xml:space="preserve"> are:</w:t>
      </w:r>
    </w:p>
    <w:p w:rsidR="00CE5FE7" w:rsidRPr="003F5CEB" w:rsidRDefault="00CE5FE7" w:rsidP="00CE5FE7">
      <w:pPr>
        <w:pStyle w:val="ListParagraph"/>
        <w:numPr>
          <w:ilvl w:val="0"/>
          <w:numId w:val="3"/>
        </w:numPr>
        <w:jc w:val="both"/>
        <w:rPr>
          <w:rFonts w:ascii="NTFPreCursivef" w:hAnsi="NTFPreCursivef"/>
        </w:rPr>
      </w:pPr>
      <w:r w:rsidRPr="003F5CEB">
        <w:rPr>
          <w:rFonts w:ascii="NTFPreCursivef" w:hAnsi="NTFPreCursivef"/>
        </w:rPr>
        <w:t>Making Skills</w:t>
      </w:r>
    </w:p>
    <w:p w:rsidR="00CE5FE7" w:rsidRPr="003F5CEB" w:rsidRDefault="00CE5FE7" w:rsidP="00CE5FE7">
      <w:pPr>
        <w:pStyle w:val="ListParagraph"/>
        <w:numPr>
          <w:ilvl w:val="0"/>
          <w:numId w:val="3"/>
        </w:numPr>
        <w:jc w:val="both"/>
        <w:rPr>
          <w:rFonts w:ascii="NTFPreCursivef" w:hAnsi="NTFPreCursivef"/>
        </w:rPr>
      </w:pPr>
      <w:r w:rsidRPr="003F5CEB">
        <w:rPr>
          <w:rFonts w:ascii="NTFPreCursivef" w:hAnsi="NTFPreCursivef"/>
        </w:rPr>
        <w:t>Formal Elements (Line, shape, tone, texture, pattern, colour)</w:t>
      </w:r>
    </w:p>
    <w:p w:rsidR="00CE5FE7" w:rsidRPr="003F5CEB" w:rsidRDefault="00CE5FE7" w:rsidP="00CE5FE7">
      <w:pPr>
        <w:pStyle w:val="ListParagraph"/>
        <w:numPr>
          <w:ilvl w:val="0"/>
          <w:numId w:val="3"/>
        </w:numPr>
        <w:jc w:val="both"/>
        <w:rPr>
          <w:rFonts w:ascii="NTFPreCursivef" w:hAnsi="NTFPreCursivef"/>
        </w:rPr>
      </w:pPr>
      <w:r w:rsidRPr="003F5CEB">
        <w:rPr>
          <w:rFonts w:ascii="NTFPreCursivef" w:hAnsi="NTFPreCursivef"/>
        </w:rPr>
        <w:t>Knowledge of artists</w:t>
      </w:r>
    </w:p>
    <w:p w:rsidR="00CE5FE7" w:rsidRPr="003F5CEB" w:rsidRDefault="00CE5FE7" w:rsidP="00CE5FE7">
      <w:pPr>
        <w:pStyle w:val="ListParagraph"/>
        <w:numPr>
          <w:ilvl w:val="0"/>
          <w:numId w:val="3"/>
        </w:numPr>
        <w:jc w:val="both"/>
        <w:rPr>
          <w:rFonts w:ascii="NTFPreCursivef" w:hAnsi="NTFPreCursivef"/>
        </w:rPr>
      </w:pPr>
      <w:r w:rsidRPr="003F5CEB">
        <w:rPr>
          <w:rFonts w:ascii="NTFPreCursivef" w:hAnsi="NTFPreCursivef"/>
        </w:rPr>
        <w:t>Evaluating</w:t>
      </w:r>
    </w:p>
    <w:p w:rsidR="00CE5FE7" w:rsidRPr="003F5CEB" w:rsidRDefault="00CE5FE7" w:rsidP="00CE5FE7">
      <w:pPr>
        <w:jc w:val="both"/>
        <w:rPr>
          <w:rFonts w:ascii="NTFPreCursivef" w:hAnsi="NTFPreCursivef"/>
        </w:rPr>
      </w:pPr>
      <w:r w:rsidRPr="003F5CEB">
        <w:rPr>
          <w:rFonts w:ascii="NTFPreCursivef" w:hAnsi="NTFPreCursivef"/>
        </w:rPr>
        <w:t xml:space="preserve">These strands are revisited in every unit throughout our art curriculum. In our </w:t>
      </w:r>
      <w:r w:rsidR="003F5CEB" w:rsidRPr="003F5CEB">
        <w:rPr>
          <w:rFonts w:ascii="NTFPreCursivef" w:hAnsi="NTFPreCursivef"/>
          <w:b/>
          <w:i/>
        </w:rPr>
        <w:t>making</w:t>
      </w:r>
      <w:r w:rsidRPr="003F5CEB">
        <w:rPr>
          <w:rFonts w:ascii="NTFPreCursivef" w:hAnsi="NTFPreCursivef"/>
          <w:b/>
          <w:i/>
        </w:rPr>
        <w:t xml:space="preserve"> skills</w:t>
      </w:r>
      <w:r w:rsidRPr="003F5CEB">
        <w:rPr>
          <w:rFonts w:ascii="NTFPreCursivef" w:hAnsi="NTFPreCursivef"/>
        </w:rPr>
        <w:t xml:space="preserve"> and our </w:t>
      </w:r>
      <w:r w:rsidRPr="003F5CEB">
        <w:rPr>
          <w:rFonts w:ascii="NTFPreCursivef" w:hAnsi="NTFPreCursivef"/>
          <w:b/>
          <w:i/>
        </w:rPr>
        <w:t>formal elements</w:t>
      </w:r>
      <w:r w:rsidRPr="003F5CEB">
        <w:rPr>
          <w:rFonts w:ascii="NTFPreCursivef" w:hAnsi="NTFPreCursivef"/>
        </w:rPr>
        <w:t xml:space="preserve"> of art units, our pupils have the opportunity to learn and </w:t>
      </w:r>
      <w:r w:rsidR="003F5CEB">
        <w:rPr>
          <w:rFonts w:ascii="NTFPreCursivef" w:hAnsi="NTFPreCursivef"/>
        </w:rPr>
        <w:t>practise skills discretely.</w:t>
      </w:r>
      <w:r w:rsidRPr="003F5CEB">
        <w:rPr>
          <w:rFonts w:ascii="NTFPreCursivef" w:hAnsi="NTFPreCursivef"/>
        </w:rPr>
        <w:t xml:space="preserve"> The </w:t>
      </w:r>
      <w:r w:rsidRPr="003F5CEB">
        <w:rPr>
          <w:rFonts w:ascii="NTFPreCursivef" w:hAnsi="NTFPreCursivef"/>
          <w:b/>
          <w:i/>
        </w:rPr>
        <w:t>knowledge and skills</w:t>
      </w:r>
      <w:r w:rsidRPr="003F5CEB">
        <w:rPr>
          <w:rFonts w:ascii="NTFPreCursivef" w:hAnsi="NTFPreCursivef"/>
        </w:rPr>
        <w:t xml:space="preserve"> from these units are then applied throughout the other units in our curriculum.  Key skills are revis</w:t>
      </w:r>
      <w:r w:rsidR="003F5CEB">
        <w:rPr>
          <w:rFonts w:ascii="NTFPreCursivef" w:hAnsi="NTFPreCursivef"/>
        </w:rPr>
        <w:t>i</w:t>
      </w:r>
      <w:r w:rsidRPr="003F5CEB">
        <w:rPr>
          <w:rFonts w:ascii="NTFPreCursivef" w:hAnsi="NTFPreCursivef"/>
        </w:rPr>
        <w:t xml:space="preserve">ted again and again with increasing complexity throughout KS1 and KS2.  This allows pupils to revise and build on previous learning.  Our art and design curriculum develops our pupils’ knowledge and understanding of artists and art movements </w:t>
      </w:r>
      <w:r w:rsidR="00B1029F" w:rsidRPr="003F5CEB">
        <w:rPr>
          <w:rFonts w:ascii="NTFPreCursivef" w:hAnsi="NTFPreCursivef"/>
        </w:rPr>
        <w:t>and links to artists through practical work.  Creativity and independent outcomes are embedded into our curriculum to support our pupils in learning how to make their own creative choices and decisions so that the outcome of their work has been knowledge rich yet unique to the pupil.</w:t>
      </w:r>
    </w:p>
    <w:p w:rsidR="005045A6" w:rsidRPr="003F5CEB" w:rsidRDefault="00B1029F" w:rsidP="00CE5FE7">
      <w:pPr>
        <w:jc w:val="both"/>
        <w:rPr>
          <w:rFonts w:ascii="NTFPreCursivef" w:hAnsi="NTFPreCursivef"/>
        </w:rPr>
      </w:pPr>
      <w:r w:rsidRPr="003F5CEB">
        <w:rPr>
          <w:rFonts w:ascii="NTFPreCursivef" w:hAnsi="NTFPreCursivef"/>
        </w:rPr>
        <w:t>Our lessons are always practical in nature and encourage experimental and exploratory learning through the use of sketchbooks from Year 1 onwards for our pupils to document their ideas.</w:t>
      </w:r>
    </w:p>
    <w:p w:rsidR="005045A6" w:rsidRPr="003F5CEB" w:rsidRDefault="005045A6" w:rsidP="00CE5FE7">
      <w:pPr>
        <w:jc w:val="both"/>
        <w:rPr>
          <w:rFonts w:ascii="NTFPreCursivef" w:hAnsi="NTFPreCursivef"/>
          <w:b/>
          <w:color w:val="767171" w:themeColor="background2" w:themeShade="80"/>
          <w:sz w:val="36"/>
        </w:rPr>
      </w:pPr>
      <w:r w:rsidRPr="003F5CEB">
        <w:rPr>
          <w:rFonts w:ascii="NTFPreCursivef" w:hAnsi="NTFPreCursivef"/>
          <w:b/>
          <w:color w:val="767171" w:themeColor="background2" w:themeShade="80"/>
          <w:sz w:val="36"/>
        </w:rPr>
        <w:t>Impact</w:t>
      </w:r>
    </w:p>
    <w:p w:rsidR="005045A6" w:rsidRPr="003F5CEB" w:rsidRDefault="005045A6" w:rsidP="00CE5FE7">
      <w:pPr>
        <w:jc w:val="both"/>
        <w:rPr>
          <w:rFonts w:ascii="NTFPreCursivef" w:hAnsi="NTFPreCursivef"/>
        </w:rPr>
      </w:pPr>
      <w:r w:rsidRPr="003F5CEB">
        <w:rPr>
          <w:rFonts w:ascii="NTFPreCursivef" w:hAnsi="NTFPreCursivef"/>
        </w:rPr>
        <w:t xml:space="preserve">Throughout their Art journey our pupils are involved in the </w:t>
      </w:r>
      <w:r w:rsidRPr="003F5CEB">
        <w:rPr>
          <w:rFonts w:ascii="NTFPreCursivef" w:hAnsi="NTFPreCursivef"/>
          <w:b/>
          <w:i/>
        </w:rPr>
        <w:t>evaluation</w:t>
      </w:r>
      <w:r w:rsidRPr="003F5CEB">
        <w:rPr>
          <w:rFonts w:ascii="NTFPreCursivef" w:hAnsi="NTFPreCursivef"/>
        </w:rPr>
        <w:t xml:space="preserve">, dialogue and decision making about their work and the quality of what they have produced.  They will be able to describe what improvements they could make.  Throughout the lesson pupils will take part in discussion and decision making processes and will be taught facts and key information about art processes and artists and they will have opportunity to talk about their own learning journey and will develop a growing understanding of how to improve. The impact of our art curriculum will be monitored through both formative and summative assessment opportunities. </w:t>
      </w:r>
    </w:p>
    <w:p w:rsidR="005045A6" w:rsidRPr="003F5CEB" w:rsidRDefault="005045A6" w:rsidP="005045A6">
      <w:pPr>
        <w:pStyle w:val="ListParagraph"/>
        <w:numPr>
          <w:ilvl w:val="0"/>
          <w:numId w:val="4"/>
        </w:numPr>
        <w:jc w:val="both"/>
        <w:rPr>
          <w:rFonts w:ascii="NTFPreCursivef" w:hAnsi="NTFPreCursivef"/>
        </w:rPr>
      </w:pPr>
      <w:r w:rsidRPr="003F5CEB">
        <w:rPr>
          <w:rFonts w:ascii="NTFPreCursivef" w:hAnsi="NTFPreCursivef"/>
        </w:rPr>
        <w:t>Our children will produce creative work, exploring and recording their ideas and experiences.</w:t>
      </w:r>
    </w:p>
    <w:p w:rsidR="005045A6" w:rsidRPr="003F5CEB" w:rsidRDefault="005045A6" w:rsidP="005045A6">
      <w:pPr>
        <w:pStyle w:val="ListParagraph"/>
        <w:numPr>
          <w:ilvl w:val="0"/>
          <w:numId w:val="4"/>
        </w:numPr>
        <w:jc w:val="both"/>
        <w:rPr>
          <w:rFonts w:ascii="NTFPreCursivef" w:hAnsi="NTFPreCursivef"/>
        </w:rPr>
      </w:pPr>
      <w:r w:rsidRPr="003F5CEB">
        <w:rPr>
          <w:rFonts w:ascii="NTFPreCursivef" w:hAnsi="NTFPreCursivef"/>
        </w:rPr>
        <w:t>They will be proficient in drawing, painting, sculpture and other art, craft and design techniques.</w:t>
      </w:r>
    </w:p>
    <w:p w:rsidR="005045A6" w:rsidRPr="003F5CEB" w:rsidRDefault="005045A6" w:rsidP="005045A6">
      <w:pPr>
        <w:pStyle w:val="ListParagraph"/>
        <w:numPr>
          <w:ilvl w:val="0"/>
          <w:numId w:val="4"/>
        </w:numPr>
        <w:jc w:val="both"/>
        <w:rPr>
          <w:rFonts w:ascii="NTFPreCursivef" w:hAnsi="NTFPreCursivef"/>
        </w:rPr>
      </w:pPr>
      <w:r w:rsidRPr="003F5CEB">
        <w:rPr>
          <w:rFonts w:ascii="NTFPreCursivef" w:hAnsi="NTFPreCursivef"/>
        </w:rPr>
        <w:t>They will evaluate their work using subject specific language.</w:t>
      </w:r>
    </w:p>
    <w:p w:rsidR="005045A6" w:rsidRPr="003F5CEB" w:rsidRDefault="005045A6" w:rsidP="005045A6">
      <w:pPr>
        <w:pStyle w:val="ListParagraph"/>
        <w:numPr>
          <w:ilvl w:val="0"/>
          <w:numId w:val="4"/>
        </w:numPr>
        <w:jc w:val="both"/>
        <w:rPr>
          <w:rFonts w:ascii="NTFPreCursivef" w:hAnsi="NTFPreCursivef"/>
        </w:rPr>
      </w:pPr>
      <w:r w:rsidRPr="003F5CEB">
        <w:rPr>
          <w:rFonts w:ascii="NTFPreCursivef" w:hAnsi="NTFPreCursivef"/>
        </w:rPr>
        <w:t>They will know about a range of artists and the historical development of their art.</w:t>
      </w:r>
    </w:p>
    <w:p w:rsidR="003F5CEB" w:rsidRDefault="003F5CEB" w:rsidP="003F5CEB">
      <w:pPr>
        <w:jc w:val="both"/>
      </w:pPr>
    </w:p>
    <w:p w:rsidR="005045A6" w:rsidRDefault="005045A6" w:rsidP="003F5CEB">
      <w:pPr>
        <w:pStyle w:val="ListParagraph"/>
        <w:jc w:val="both"/>
      </w:pPr>
    </w:p>
    <w:p w:rsidR="005045A6" w:rsidRDefault="005045A6" w:rsidP="00CE5FE7">
      <w:pPr>
        <w:jc w:val="both"/>
      </w:pPr>
    </w:p>
    <w:p w:rsidR="00CE5FE7" w:rsidRDefault="00CE5FE7" w:rsidP="00CE5FE7">
      <w:pPr>
        <w:jc w:val="both"/>
      </w:pPr>
    </w:p>
    <w:p w:rsidR="00CE5FE7" w:rsidRPr="00CE5FE7" w:rsidRDefault="00CE5FE7" w:rsidP="00CE5FE7">
      <w:pPr>
        <w:jc w:val="both"/>
      </w:pPr>
      <w:bookmarkStart w:id="0" w:name="_GoBack"/>
      <w:bookmarkEnd w:id="0"/>
    </w:p>
    <w:sectPr w:rsidR="00CE5FE7" w:rsidRPr="00CE5FE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E09" w:rsidRDefault="006A3E09" w:rsidP="00750F30">
      <w:pPr>
        <w:spacing w:before="0" w:after="0" w:line="240" w:lineRule="auto"/>
      </w:pPr>
      <w:r>
        <w:separator/>
      </w:r>
    </w:p>
  </w:endnote>
  <w:endnote w:type="continuationSeparator" w:id="0">
    <w:p w:rsidR="006A3E09" w:rsidRDefault="006A3E09" w:rsidP="00750F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NTFPreCursivef">
    <w:panose1 w:val="03000400000000000000"/>
    <w:charset w:val="00"/>
    <w:family w:val="script"/>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E09" w:rsidRDefault="006A3E09" w:rsidP="00750F30">
      <w:pPr>
        <w:spacing w:before="0" w:after="0" w:line="240" w:lineRule="auto"/>
      </w:pPr>
      <w:r>
        <w:separator/>
      </w:r>
    </w:p>
  </w:footnote>
  <w:footnote w:type="continuationSeparator" w:id="0">
    <w:p w:rsidR="006A3E09" w:rsidRDefault="006A3E09" w:rsidP="00750F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30" w:rsidRPr="00D27EFE" w:rsidRDefault="00750F30" w:rsidP="00750F30">
    <w:pPr>
      <w:pStyle w:val="Header"/>
      <w:jc w:val="center"/>
      <w:rPr>
        <w:i/>
        <w:color w:val="767171" w:themeColor="background2" w:themeShade="80"/>
        <w:sz w:val="18"/>
      </w:rPr>
    </w:pPr>
    <w:r w:rsidRPr="00D27EFE">
      <w:rPr>
        <w:rFonts w:asciiTheme="majorHAnsi" w:eastAsiaTheme="majorEastAsia" w:hAnsiTheme="majorHAnsi" w:cstheme="majorBidi"/>
        <w:i/>
        <w:noProof/>
        <w:color w:val="767171" w:themeColor="background2" w:themeShade="80"/>
        <w:sz w:val="52"/>
        <w:szCs w:val="56"/>
        <w:lang w:eastAsia="en-GB"/>
      </w:rPr>
      <w:drawing>
        <wp:anchor distT="0" distB="0" distL="114300" distR="114300" simplePos="0" relativeHeight="251658240" behindDoc="1" locked="0" layoutInCell="1" allowOverlap="1" wp14:anchorId="48632B31" wp14:editId="1F7CE506">
          <wp:simplePos x="0" y="0"/>
          <wp:positionH relativeFrom="column">
            <wp:posOffset>-578485</wp:posOffset>
          </wp:positionH>
          <wp:positionV relativeFrom="paragraph">
            <wp:posOffset>-250421</wp:posOffset>
          </wp:positionV>
          <wp:extent cx="379730" cy="511635"/>
          <wp:effectExtent l="0" t="0" r="1270" b="3175"/>
          <wp:wrapTight wrapText="bothSides">
            <wp:wrapPolygon edited="0">
              <wp:start x="0" y="0"/>
              <wp:lineTo x="0" y="20929"/>
              <wp:lineTo x="20589" y="20929"/>
              <wp:lineTo x="205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ed swan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730" cy="511635"/>
                  </a:xfrm>
                  <a:prstGeom prst="rect">
                    <a:avLst/>
                  </a:prstGeom>
                </pic:spPr>
              </pic:pic>
            </a:graphicData>
          </a:graphic>
        </wp:anchor>
      </w:drawing>
    </w:r>
    <w:r w:rsidR="005B4E68" w:rsidRPr="00D27EFE">
      <w:rPr>
        <w:i/>
        <w:color w:val="767171" w:themeColor="background2" w:themeShade="80"/>
        <w:sz w:val="52"/>
        <w:szCs w:val="56"/>
      </w:rPr>
      <w:t>Art</w:t>
    </w:r>
    <w:r w:rsidR="003F5CEB" w:rsidRPr="00D27EFE">
      <w:rPr>
        <w:i/>
        <w:color w:val="767171" w:themeColor="background2" w:themeShade="80"/>
        <w:sz w:val="52"/>
        <w:szCs w:val="56"/>
      </w:rPr>
      <w:t xml:space="preserve"> and Design</w:t>
    </w:r>
    <w:r w:rsidRPr="00D27EFE">
      <w:rPr>
        <w:i/>
        <w:color w:val="767171" w:themeColor="background2" w:themeShade="80"/>
        <w:sz w:val="52"/>
        <w:szCs w:val="56"/>
      </w:rPr>
      <w:t xml:space="preserve"> </w:t>
    </w:r>
    <w:r w:rsidR="005B4E68" w:rsidRPr="00D27EFE">
      <w:rPr>
        <w:i/>
        <w:color w:val="767171" w:themeColor="background2" w:themeShade="80"/>
        <w:sz w:val="52"/>
        <w:szCs w:val="56"/>
      </w:rPr>
      <w:t>at</w:t>
    </w:r>
    <w:r w:rsidRPr="00D27EFE">
      <w:rPr>
        <w:i/>
        <w:color w:val="767171" w:themeColor="background2" w:themeShade="80"/>
        <w:sz w:val="52"/>
        <w:szCs w:val="56"/>
      </w:rPr>
      <w:t xml:space="preserve"> Weaver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54DB4"/>
    <w:multiLevelType w:val="hybridMultilevel"/>
    <w:tmpl w:val="5248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B2440"/>
    <w:multiLevelType w:val="multilevel"/>
    <w:tmpl w:val="E000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D55EF"/>
    <w:multiLevelType w:val="hybridMultilevel"/>
    <w:tmpl w:val="0F0A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1B7BF5"/>
    <w:multiLevelType w:val="multilevel"/>
    <w:tmpl w:val="521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30"/>
    <w:rsid w:val="002627B3"/>
    <w:rsid w:val="002B1EB2"/>
    <w:rsid w:val="00302C04"/>
    <w:rsid w:val="00373334"/>
    <w:rsid w:val="003F5CEB"/>
    <w:rsid w:val="004B394E"/>
    <w:rsid w:val="005045A6"/>
    <w:rsid w:val="00583AC3"/>
    <w:rsid w:val="005B4E68"/>
    <w:rsid w:val="005B6D32"/>
    <w:rsid w:val="00610828"/>
    <w:rsid w:val="006257CF"/>
    <w:rsid w:val="00663623"/>
    <w:rsid w:val="006A3E09"/>
    <w:rsid w:val="00750F30"/>
    <w:rsid w:val="00793F15"/>
    <w:rsid w:val="007C6093"/>
    <w:rsid w:val="007C68C8"/>
    <w:rsid w:val="00830638"/>
    <w:rsid w:val="00871A90"/>
    <w:rsid w:val="00872A9A"/>
    <w:rsid w:val="008D2D15"/>
    <w:rsid w:val="009A1F01"/>
    <w:rsid w:val="00A13B23"/>
    <w:rsid w:val="00A6020B"/>
    <w:rsid w:val="00A77962"/>
    <w:rsid w:val="00B1029F"/>
    <w:rsid w:val="00B22B71"/>
    <w:rsid w:val="00B55DF7"/>
    <w:rsid w:val="00CE5FE7"/>
    <w:rsid w:val="00CE7F87"/>
    <w:rsid w:val="00D27EFE"/>
    <w:rsid w:val="00E26972"/>
    <w:rsid w:val="00E57715"/>
    <w:rsid w:val="00EF07D0"/>
    <w:rsid w:val="00EF5610"/>
    <w:rsid w:val="00F34E94"/>
    <w:rsid w:val="00FB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0A1C08"/>
  <w15:chartTrackingRefBased/>
  <w15:docId w15:val="{ED5DC00A-04E3-4B03-8D0E-7E08E399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E94"/>
  </w:style>
  <w:style w:type="paragraph" w:styleId="Heading1">
    <w:name w:val="heading 1"/>
    <w:basedOn w:val="Normal"/>
    <w:next w:val="Normal"/>
    <w:link w:val="Heading1Char"/>
    <w:uiPriority w:val="9"/>
    <w:qFormat/>
    <w:rsid w:val="00750F3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50F3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50F30"/>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50F30"/>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50F30"/>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50F30"/>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50F30"/>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50F3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0F3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F30"/>
  </w:style>
  <w:style w:type="paragraph" w:styleId="Footer">
    <w:name w:val="footer"/>
    <w:basedOn w:val="Normal"/>
    <w:link w:val="FooterChar"/>
    <w:uiPriority w:val="99"/>
    <w:unhideWhenUsed/>
    <w:rsid w:val="00750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F30"/>
  </w:style>
  <w:style w:type="character" w:customStyle="1" w:styleId="Heading1Char">
    <w:name w:val="Heading 1 Char"/>
    <w:basedOn w:val="DefaultParagraphFont"/>
    <w:link w:val="Heading1"/>
    <w:uiPriority w:val="9"/>
    <w:rsid w:val="00750F30"/>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50F30"/>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50F30"/>
    <w:rPr>
      <w:caps/>
      <w:color w:val="1F4D78" w:themeColor="accent1" w:themeShade="7F"/>
      <w:spacing w:val="15"/>
    </w:rPr>
  </w:style>
  <w:style w:type="character" w:customStyle="1" w:styleId="Heading4Char">
    <w:name w:val="Heading 4 Char"/>
    <w:basedOn w:val="DefaultParagraphFont"/>
    <w:link w:val="Heading4"/>
    <w:uiPriority w:val="9"/>
    <w:semiHidden/>
    <w:rsid w:val="00750F30"/>
    <w:rPr>
      <w:caps/>
      <w:color w:val="2E74B5" w:themeColor="accent1" w:themeShade="BF"/>
      <w:spacing w:val="10"/>
    </w:rPr>
  </w:style>
  <w:style w:type="character" w:customStyle="1" w:styleId="Heading5Char">
    <w:name w:val="Heading 5 Char"/>
    <w:basedOn w:val="DefaultParagraphFont"/>
    <w:link w:val="Heading5"/>
    <w:uiPriority w:val="9"/>
    <w:semiHidden/>
    <w:rsid w:val="00750F30"/>
    <w:rPr>
      <w:caps/>
      <w:color w:val="2E74B5" w:themeColor="accent1" w:themeShade="BF"/>
      <w:spacing w:val="10"/>
    </w:rPr>
  </w:style>
  <w:style w:type="character" w:customStyle="1" w:styleId="Heading6Char">
    <w:name w:val="Heading 6 Char"/>
    <w:basedOn w:val="DefaultParagraphFont"/>
    <w:link w:val="Heading6"/>
    <w:uiPriority w:val="9"/>
    <w:semiHidden/>
    <w:rsid w:val="00750F30"/>
    <w:rPr>
      <w:caps/>
      <w:color w:val="2E74B5" w:themeColor="accent1" w:themeShade="BF"/>
      <w:spacing w:val="10"/>
    </w:rPr>
  </w:style>
  <w:style w:type="character" w:customStyle="1" w:styleId="Heading7Char">
    <w:name w:val="Heading 7 Char"/>
    <w:basedOn w:val="DefaultParagraphFont"/>
    <w:link w:val="Heading7"/>
    <w:uiPriority w:val="9"/>
    <w:semiHidden/>
    <w:rsid w:val="00750F30"/>
    <w:rPr>
      <w:caps/>
      <w:color w:val="2E74B5" w:themeColor="accent1" w:themeShade="BF"/>
      <w:spacing w:val="10"/>
    </w:rPr>
  </w:style>
  <w:style w:type="character" w:customStyle="1" w:styleId="Heading8Char">
    <w:name w:val="Heading 8 Char"/>
    <w:basedOn w:val="DefaultParagraphFont"/>
    <w:link w:val="Heading8"/>
    <w:uiPriority w:val="9"/>
    <w:semiHidden/>
    <w:rsid w:val="00750F30"/>
    <w:rPr>
      <w:caps/>
      <w:spacing w:val="10"/>
      <w:sz w:val="18"/>
      <w:szCs w:val="18"/>
    </w:rPr>
  </w:style>
  <w:style w:type="character" w:customStyle="1" w:styleId="Heading9Char">
    <w:name w:val="Heading 9 Char"/>
    <w:basedOn w:val="DefaultParagraphFont"/>
    <w:link w:val="Heading9"/>
    <w:uiPriority w:val="9"/>
    <w:semiHidden/>
    <w:rsid w:val="00750F30"/>
    <w:rPr>
      <w:i/>
      <w:iCs/>
      <w:caps/>
      <w:spacing w:val="10"/>
      <w:sz w:val="18"/>
      <w:szCs w:val="18"/>
    </w:rPr>
  </w:style>
  <w:style w:type="paragraph" w:styleId="Caption">
    <w:name w:val="caption"/>
    <w:basedOn w:val="Normal"/>
    <w:next w:val="Normal"/>
    <w:uiPriority w:val="35"/>
    <w:semiHidden/>
    <w:unhideWhenUsed/>
    <w:qFormat/>
    <w:rsid w:val="00750F30"/>
    <w:rPr>
      <w:b/>
      <w:bCs/>
      <w:color w:val="2E74B5" w:themeColor="accent1" w:themeShade="BF"/>
      <w:sz w:val="16"/>
      <w:szCs w:val="16"/>
    </w:rPr>
  </w:style>
  <w:style w:type="paragraph" w:styleId="Title">
    <w:name w:val="Title"/>
    <w:basedOn w:val="Normal"/>
    <w:next w:val="Normal"/>
    <w:link w:val="TitleChar"/>
    <w:uiPriority w:val="10"/>
    <w:qFormat/>
    <w:rsid w:val="00750F3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50F30"/>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50F3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50F30"/>
    <w:rPr>
      <w:caps/>
      <w:color w:val="595959" w:themeColor="text1" w:themeTint="A6"/>
      <w:spacing w:val="10"/>
      <w:sz w:val="21"/>
      <w:szCs w:val="21"/>
    </w:rPr>
  </w:style>
  <w:style w:type="character" w:styleId="Strong">
    <w:name w:val="Strong"/>
    <w:uiPriority w:val="22"/>
    <w:qFormat/>
    <w:rsid w:val="00750F30"/>
    <w:rPr>
      <w:b/>
      <w:bCs/>
    </w:rPr>
  </w:style>
  <w:style w:type="character" w:styleId="Emphasis">
    <w:name w:val="Emphasis"/>
    <w:uiPriority w:val="20"/>
    <w:qFormat/>
    <w:rsid w:val="00750F30"/>
    <w:rPr>
      <w:caps/>
      <w:color w:val="1F4D78" w:themeColor="accent1" w:themeShade="7F"/>
      <w:spacing w:val="5"/>
    </w:rPr>
  </w:style>
  <w:style w:type="paragraph" w:styleId="NoSpacing">
    <w:name w:val="No Spacing"/>
    <w:uiPriority w:val="1"/>
    <w:qFormat/>
    <w:rsid w:val="00750F30"/>
    <w:pPr>
      <w:spacing w:after="0" w:line="240" w:lineRule="auto"/>
    </w:pPr>
  </w:style>
  <w:style w:type="paragraph" w:styleId="Quote">
    <w:name w:val="Quote"/>
    <w:basedOn w:val="Normal"/>
    <w:next w:val="Normal"/>
    <w:link w:val="QuoteChar"/>
    <w:uiPriority w:val="29"/>
    <w:qFormat/>
    <w:rsid w:val="00750F30"/>
    <w:rPr>
      <w:i/>
      <w:iCs/>
      <w:sz w:val="24"/>
      <w:szCs w:val="24"/>
    </w:rPr>
  </w:style>
  <w:style w:type="character" w:customStyle="1" w:styleId="QuoteChar">
    <w:name w:val="Quote Char"/>
    <w:basedOn w:val="DefaultParagraphFont"/>
    <w:link w:val="Quote"/>
    <w:uiPriority w:val="29"/>
    <w:rsid w:val="00750F30"/>
    <w:rPr>
      <w:i/>
      <w:iCs/>
      <w:sz w:val="24"/>
      <w:szCs w:val="24"/>
    </w:rPr>
  </w:style>
  <w:style w:type="paragraph" w:styleId="IntenseQuote">
    <w:name w:val="Intense Quote"/>
    <w:basedOn w:val="Normal"/>
    <w:next w:val="Normal"/>
    <w:link w:val="IntenseQuoteChar"/>
    <w:uiPriority w:val="30"/>
    <w:qFormat/>
    <w:rsid w:val="00750F30"/>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50F30"/>
    <w:rPr>
      <w:color w:val="5B9BD5" w:themeColor="accent1"/>
      <w:sz w:val="24"/>
      <w:szCs w:val="24"/>
    </w:rPr>
  </w:style>
  <w:style w:type="character" w:styleId="SubtleEmphasis">
    <w:name w:val="Subtle Emphasis"/>
    <w:uiPriority w:val="19"/>
    <w:qFormat/>
    <w:rsid w:val="00750F30"/>
    <w:rPr>
      <w:i/>
      <w:iCs/>
      <w:color w:val="1F4D78" w:themeColor="accent1" w:themeShade="7F"/>
    </w:rPr>
  </w:style>
  <w:style w:type="character" w:styleId="IntenseEmphasis">
    <w:name w:val="Intense Emphasis"/>
    <w:uiPriority w:val="21"/>
    <w:qFormat/>
    <w:rsid w:val="00750F30"/>
    <w:rPr>
      <w:b/>
      <w:bCs/>
      <w:caps/>
      <w:color w:val="1F4D78" w:themeColor="accent1" w:themeShade="7F"/>
      <w:spacing w:val="10"/>
    </w:rPr>
  </w:style>
  <w:style w:type="character" w:styleId="SubtleReference">
    <w:name w:val="Subtle Reference"/>
    <w:uiPriority w:val="31"/>
    <w:qFormat/>
    <w:rsid w:val="00750F30"/>
    <w:rPr>
      <w:b/>
      <w:bCs/>
      <w:color w:val="5B9BD5" w:themeColor="accent1"/>
    </w:rPr>
  </w:style>
  <w:style w:type="character" w:styleId="IntenseReference">
    <w:name w:val="Intense Reference"/>
    <w:uiPriority w:val="32"/>
    <w:qFormat/>
    <w:rsid w:val="00750F30"/>
    <w:rPr>
      <w:b/>
      <w:bCs/>
      <w:i/>
      <w:iCs/>
      <w:caps/>
      <w:color w:val="5B9BD5" w:themeColor="accent1"/>
    </w:rPr>
  </w:style>
  <w:style w:type="character" w:styleId="BookTitle">
    <w:name w:val="Book Title"/>
    <w:uiPriority w:val="33"/>
    <w:qFormat/>
    <w:rsid w:val="00750F30"/>
    <w:rPr>
      <w:b/>
      <w:bCs/>
      <w:i/>
      <w:iCs/>
      <w:spacing w:val="0"/>
    </w:rPr>
  </w:style>
  <w:style w:type="paragraph" w:styleId="TOCHeading">
    <w:name w:val="TOC Heading"/>
    <w:basedOn w:val="Heading1"/>
    <w:next w:val="Normal"/>
    <w:uiPriority w:val="39"/>
    <w:semiHidden/>
    <w:unhideWhenUsed/>
    <w:qFormat/>
    <w:rsid w:val="00750F30"/>
    <w:pPr>
      <w:outlineLvl w:val="9"/>
    </w:pPr>
  </w:style>
  <w:style w:type="paragraph" w:styleId="ListParagraph">
    <w:name w:val="List Paragraph"/>
    <w:basedOn w:val="Normal"/>
    <w:uiPriority w:val="34"/>
    <w:qFormat/>
    <w:rsid w:val="00830638"/>
    <w:pPr>
      <w:spacing w:before="0"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1D3C2-9766-42F5-952D-EF2862A7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ahorsley</dc:creator>
  <cp:keywords/>
  <dc:description/>
  <cp:lastModifiedBy>Nathaniel Morris</cp:lastModifiedBy>
  <cp:revision>3</cp:revision>
  <dcterms:created xsi:type="dcterms:W3CDTF">2022-08-11T20:04:00Z</dcterms:created>
  <dcterms:modified xsi:type="dcterms:W3CDTF">2022-09-26T22:06:00Z</dcterms:modified>
</cp:coreProperties>
</file>