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55" w:rsidRDefault="00621955" w:rsidP="006219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 of Key Stage 1:</w:t>
      </w:r>
    </w:p>
    <w:p w:rsidR="00621955" w:rsidRDefault="00621955" w:rsidP="00621955">
      <w:pPr>
        <w:rPr>
          <w:rFonts w:ascii="Arial" w:hAnsi="Arial" w:cs="Arial"/>
          <w:sz w:val="18"/>
          <w:szCs w:val="18"/>
        </w:rPr>
      </w:pPr>
    </w:p>
    <w:p w:rsidR="00621955" w:rsidRDefault="00621955" w:rsidP="006219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Phonics Screening Test</w:t>
      </w:r>
    </w:p>
    <w:p w:rsidR="00621955" w:rsidRDefault="00621955" w:rsidP="00621955">
      <w:pPr>
        <w:ind w:right="4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Year 1, children are required to take a Phonics Screening Check. If they do not achieve the pass mark, they will retake the check in year 2.</w:t>
      </w:r>
    </w:p>
    <w:tbl>
      <w:tblPr>
        <w:tblpPr w:leftFromText="180" w:rightFromText="180" w:vertAnchor="text" w:horzAnchor="margin" w:tblpX="230" w:tblpY="18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67"/>
        <w:gridCol w:w="2132"/>
        <w:gridCol w:w="2132"/>
      </w:tblGrid>
      <w:tr w:rsidR="00621955" w:rsidTr="00621955">
        <w:trPr>
          <w:trHeight w:val="43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5" w:rsidRDefault="00621955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9900"/>
                <w:sz w:val="18"/>
                <w:szCs w:val="18"/>
              </w:rPr>
              <w:t xml:space="preserve">Weaver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National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Cheshire East</w:t>
            </w:r>
          </w:p>
        </w:tc>
      </w:tr>
      <w:tr w:rsidR="00621955" w:rsidTr="00621955">
        <w:trPr>
          <w:trHeight w:val="27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9900"/>
                <w:sz w:val="18"/>
                <w:szCs w:val="18"/>
              </w:rPr>
              <w:t>77%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81%</w:t>
            </w:r>
          </w:p>
        </w:tc>
      </w:tr>
      <w:tr w:rsidR="00621955" w:rsidTr="00621955">
        <w:trPr>
          <w:trHeight w:val="27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9900"/>
                <w:sz w:val="18"/>
                <w:szCs w:val="18"/>
              </w:rPr>
              <w:t>88%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83%</w:t>
            </w:r>
          </w:p>
        </w:tc>
      </w:tr>
      <w:tr w:rsidR="00621955" w:rsidTr="00621955">
        <w:trPr>
          <w:trHeight w:val="27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9900"/>
                <w:sz w:val="18"/>
                <w:szCs w:val="18"/>
              </w:rPr>
              <w:t>90%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55" w:rsidRDefault="0062195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TBC</w:t>
            </w:r>
          </w:p>
        </w:tc>
      </w:tr>
    </w:tbl>
    <w:p w:rsidR="00621955" w:rsidRDefault="00621955" w:rsidP="00621955">
      <w:pPr>
        <w:ind w:right="401"/>
        <w:jc w:val="both"/>
        <w:rPr>
          <w:rFonts w:ascii="Arial" w:hAnsi="Arial" w:cs="Arial"/>
          <w:sz w:val="18"/>
          <w:szCs w:val="18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282"/>
        <w:gridCol w:w="1504"/>
        <w:gridCol w:w="1282"/>
        <w:gridCol w:w="1393"/>
      </w:tblGrid>
      <w:tr w:rsidR="00621955" w:rsidRPr="00621955" w:rsidTr="002F4018">
        <w:trPr>
          <w:trHeight w:val="905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KS1(age 6/7) - No. of Pupils: 30</w:t>
            </w:r>
          </w:p>
          <w:p w:rsidR="00621955" w:rsidRPr="00621955" w:rsidRDefault="00621955" w:rsidP="002F4018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(1 pupil = approx. 3%)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Weaver 2017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FF0000"/>
                <w:sz w:val="18"/>
                <w:szCs w:val="18"/>
              </w:rPr>
              <w:t>National 2017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Weaver 2016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FF0000"/>
                <w:sz w:val="18"/>
                <w:szCs w:val="18"/>
              </w:rPr>
              <w:t>National 2016</w:t>
            </w:r>
          </w:p>
        </w:tc>
      </w:tr>
      <w:tr w:rsidR="00621955" w:rsidRPr="00621955" w:rsidTr="002F4018">
        <w:trPr>
          <w:trHeight w:val="475"/>
          <w:jc w:val="center"/>
        </w:trPr>
        <w:tc>
          <w:tcPr>
            <w:tcW w:w="10627" w:type="dxa"/>
            <w:gridSpan w:val="5"/>
            <w:shd w:val="clear" w:color="auto" w:fill="EEECE1"/>
            <w:vAlign w:val="center"/>
          </w:tcPr>
          <w:p w:rsidR="00621955" w:rsidRPr="00621955" w:rsidRDefault="00621955" w:rsidP="002F401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READING</w:t>
            </w:r>
          </w:p>
        </w:tc>
      </w:tr>
      <w:tr w:rsidR="00621955" w:rsidRPr="00621955" w:rsidTr="002F4018">
        <w:trPr>
          <w:trHeight w:val="266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EXPECTED standard or Above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90</w:t>
            </w:r>
            <w:r w:rsidRPr="00621955">
              <w:rPr>
                <w:rFonts w:ascii="Arial" w:hAnsi="Arial" w:cs="Arial"/>
                <w:b/>
                <w:color w:val="009900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73%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81%</w:t>
            </w:r>
          </w:p>
        </w:tc>
      </w:tr>
      <w:tr w:rsidR="00621955" w:rsidRPr="00621955" w:rsidTr="002F4018">
        <w:trPr>
          <w:trHeight w:val="266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ABOVE expected standard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28%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33%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24%</w:t>
            </w:r>
          </w:p>
        </w:tc>
      </w:tr>
      <w:tr w:rsidR="00621955" w:rsidRPr="00621955" w:rsidTr="002F4018">
        <w:trPr>
          <w:trHeight w:val="268"/>
          <w:jc w:val="center"/>
        </w:trPr>
        <w:tc>
          <w:tcPr>
            <w:tcW w:w="10627" w:type="dxa"/>
            <w:gridSpan w:val="5"/>
            <w:shd w:val="clear" w:color="auto" w:fill="EEECE1"/>
            <w:vAlign w:val="center"/>
          </w:tcPr>
          <w:p w:rsidR="00621955" w:rsidRPr="00621955" w:rsidRDefault="00621955" w:rsidP="002F401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WRITING</w:t>
            </w:r>
          </w:p>
        </w:tc>
        <w:bookmarkStart w:id="0" w:name="_GoBack"/>
        <w:bookmarkEnd w:id="0"/>
      </w:tr>
      <w:tr w:rsidR="00621955" w:rsidRPr="00621955" w:rsidTr="002F4018">
        <w:trPr>
          <w:trHeight w:val="421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EXPECTED standard or Above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86%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73%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65%</w:t>
            </w:r>
          </w:p>
        </w:tc>
      </w:tr>
      <w:tr w:rsidR="00621955" w:rsidRPr="00621955" w:rsidTr="002F4018">
        <w:trPr>
          <w:trHeight w:val="421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ABOVE expected standard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10%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13%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13%</w:t>
            </w:r>
          </w:p>
        </w:tc>
      </w:tr>
      <w:tr w:rsidR="00621955" w:rsidRPr="00621955" w:rsidTr="002F4018">
        <w:trPr>
          <w:trHeight w:val="338"/>
          <w:jc w:val="center"/>
        </w:trPr>
        <w:tc>
          <w:tcPr>
            <w:tcW w:w="10627" w:type="dxa"/>
            <w:gridSpan w:val="5"/>
            <w:shd w:val="clear" w:color="auto" w:fill="EEECE1"/>
            <w:vAlign w:val="center"/>
          </w:tcPr>
          <w:p w:rsidR="00621955" w:rsidRPr="00621955" w:rsidRDefault="00621955" w:rsidP="002F401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MATHEMATICS</w:t>
            </w:r>
          </w:p>
        </w:tc>
      </w:tr>
      <w:tr w:rsidR="00621955" w:rsidRPr="00621955" w:rsidTr="002F4018">
        <w:trPr>
          <w:trHeight w:val="27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EXPECTED standard or Above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90%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67%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73%</w:t>
            </w:r>
          </w:p>
        </w:tc>
      </w:tr>
      <w:tr w:rsidR="00621955" w:rsidRPr="00621955" w:rsidTr="002F4018">
        <w:trPr>
          <w:trHeight w:val="27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ABOVE expected standard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21%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10%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18%</w:t>
            </w:r>
          </w:p>
        </w:tc>
      </w:tr>
      <w:tr w:rsidR="00621955" w:rsidRPr="00621955" w:rsidTr="002F4018">
        <w:trPr>
          <w:trHeight w:val="338"/>
          <w:jc w:val="center"/>
        </w:trPr>
        <w:tc>
          <w:tcPr>
            <w:tcW w:w="10627" w:type="dxa"/>
            <w:gridSpan w:val="5"/>
            <w:shd w:val="clear" w:color="auto" w:fill="EEECE1"/>
            <w:vAlign w:val="center"/>
          </w:tcPr>
          <w:p w:rsidR="00621955" w:rsidRPr="00621955" w:rsidRDefault="00621955" w:rsidP="002F401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SCIENCE</w:t>
            </w:r>
          </w:p>
        </w:tc>
      </w:tr>
      <w:tr w:rsidR="00621955" w:rsidRPr="00621955" w:rsidTr="002F4018">
        <w:trPr>
          <w:trHeight w:val="27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EXPECTED standard or Above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93%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80%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82%</w:t>
            </w:r>
          </w:p>
        </w:tc>
      </w:tr>
      <w:tr w:rsidR="00621955" w:rsidRPr="00621955" w:rsidTr="002F4018">
        <w:trPr>
          <w:trHeight w:val="338"/>
          <w:jc w:val="center"/>
        </w:trPr>
        <w:tc>
          <w:tcPr>
            <w:tcW w:w="10627" w:type="dxa"/>
            <w:gridSpan w:val="5"/>
            <w:shd w:val="clear" w:color="auto" w:fill="EEECE1"/>
            <w:vAlign w:val="center"/>
          </w:tcPr>
          <w:p w:rsidR="00621955" w:rsidRPr="00621955" w:rsidRDefault="00621955" w:rsidP="002F401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SPAG</w:t>
            </w:r>
          </w:p>
        </w:tc>
      </w:tr>
      <w:tr w:rsidR="00621955" w:rsidRPr="00621955" w:rsidTr="002F4018">
        <w:trPr>
          <w:trHeight w:val="27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621955" w:rsidRPr="00621955" w:rsidRDefault="00621955" w:rsidP="002F401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000000"/>
                <w:sz w:val="18"/>
                <w:szCs w:val="18"/>
              </w:rPr>
              <w:t>% achieving EXPECTED standard or Above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76%</w:t>
            </w:r>
          </w:p>
        </w:tc>
        <w:tc>
          <w:tcPr>
            <w:tcW w:w="1842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560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955">
              <w:rPr>
                <w:rFonts w:ascii="Arial" w:hAnsi="Arial" w:cs="Arial"/>
                <w:b/>
                <w:color w:val="008000"/>
                <w:sz w:val="18"/>
                <w:szCs w:val="18"/>
              </w:rPr>
              <w:t>63%%</w:t>
            </w:r>
          </w:p>
        </w:tc>
        <w:tc>
          <w:tcPr>
            <w:tcW w:w="1701" w:type="dxa"/>
            <w:vAlign w:val="center"/>
          </w:tcPr>
          <w:p w:rsidR="00621955" w:rsidRPr="00621955" w:rsidRDefault="00621955" w:rsidP="002F4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55">
              <w:rPr>
                <w:rFonts w:ascii="Arial" w:hAnsi="Arial" w:cs="Arial"/>
                <w:color w:val="FF0000"/>
                <w:sz w:val="18"/>
                <w:szCs w:val="18"/>
              </w:rPr>
              <w:t>N/A</w:t>
            </w:r>
          </w:p>
        </w:tc>
      </w:tr>
    </w:tbl>
    <w:p w:rsidR="00F60B3A" w:rsidRDefault="00F60B3A"/>
    <w:sectPr w:rsidR="00F6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55"/>
    <w:rsid w:val="002F4018"/>
    <w:rsid w:val="00621955"/>
    <w:rsid w:val="00F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sch8752367</dc:creator>
  <cp:lastModifiedBy>sdaniels</cp:lastModifiedBy>
  <cp:revision>2</cp:revision>
  <dcterms:created xsi:type="dcterms:W3CDTF">2018-03-08T20:31:00Z</dcterms:created>
  <dcterms:modified xsi:type="dcterms:W3CDTF">2018-03-08T20:31:00Z</dcterms:modified>
</cp:coreProperties>
</file>